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02" w:rsidRPr="00E67994" w:rsidRDefault="00E67994" w:rsidP="002239B6">
      <w:pPr>
        <w:jc w:val="center"/>
        <w:rPr>
          <w:rFonts w:ascii="Times New Roman" w:hAnsi="Times New Roman" w:cs="Times New Roman"/>
          <w:b/>
          <w:sz w:val="28"/>
        </w:rPr>
      </w:pPr>
      <w:r w:rsidRPr="00E67994">
        <w:rPr>
          <w:rFonts w:ascii="Times New Roman" w:hAnsi="Times New Roman" w:cs="Times New Roman"/>
          <w:b/>
          <w:sz w:val="28"/>
        </w:rPr>
        <w:t xml:space="preserve">Participantes elogiam a organização do </w:t>
      </w:r>
      <w:proofErr w:type="spellStart"/>
      <w:r w:rsidRPr="00E67994">
        <w:rPr>
          <w:rFonts w:ascii="Times New Roman" w:hAnsi="Times New Roman" w:cs="Times New Roman"/>
          <w:b/>
          <w:sz w:val="28"/>
        </w:rPr>
        <w:t>Cicloturismo</w:t>
      </w:r>
      <w:proofErr w:type="spellEnd"/>
      <w:r w:rsidRPr="00E67994">
        <w:rPr>
          <w:rFonts w:ascii="Times New Roman" w:hAnsi="Times New Roman" w:cs="Times New Roman"/>
          <w:b/>
          <w:sz w:val="28"/>
        </w:rPr>
        <w:t xml:space="preserve"> em Mercedes</w:t>
      </w:r>
    </w:p>
    <w:p w:rsidR="00E67994" w:rsidRPr="00E04445" w:rsidRDefault="00E04445" w:rsidP="00E04445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A</w:t>
      </w:r>
      <w:r w:rsidRPr="00E04445">
        <w:rPr>
          <w:rFonts w:ascii="Times New Roman" w:hAnsi="Times New Roman" w:cs="Times New Roman"/>
          <w:i/>
          <w:sz w:val="28"/>
        </w:rPr>
        <w:t xml:space="preserve"> etapa marcou a retomada do evento, que havia sido interrompido devido a pandemia</w:t>
      </w:r>
    </w:p>
    <w:p w:rsidR="00E04445" w:rsidRDefault="00E04445">
      <w:pPr>
        <w:rPr>
          <w:rFonts w:ascii="Times New Roman" w:hAnsi="Times New Roman" w:cs="Times New Roman"/>
          <w:sz w:val="28"/>
        </w:rPr>
      </w:pPr>
    </w:p>
    <w:p w:rsidR="00E67994" w:rsidRDefault="00E679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Com muitos elogios dos participantes a organização do evento, foi realizada no último domingo (14), em Mercedes, mais uma etapa do </w:t>
      </w:r>
      <w:r w:rsidRPr="00E67994">
        <w:rPr>
          <w:rFonts w:ascii="Times New Roman" w:hAnsi="Times New Roman" w:cs="Times New Roman"/>
          <w:sz w:val="28"/>
        </w:rPr>
        <w:t xml:space="preserve">7º Circuito Regional de </w:t>
      </w:r>
      <w:proofErr w:type="spellStart"/>
      <w:r w:rsidRPr="00E67994">
        <w:rPr>
          <w:rFonts w:ascii="Times New Roman" w:hAnsi="Times New Roman" w:cs="Times New Roman"/>
          <w:sz w:val="28"/>
        </w:rPr>
        <w:t>Cicloturismo</w:t>
      </w:r>
      <w:proofErr w:type="spellEnd"/>
      <w:r w:rsidRPr="00E67994">
        <w:rPr>
          <w:rFonts w:ascii="Times New Roman" w:hAnsi="Times New Roman" w:cs="Times New Roman"/>
          <w:sz w:val="28"/>
        </w:rPr>
        <w:t xml:space="preserve"> da Região Cataratas do Iguaçu e Caminhos ao Lago de Itaipu</w:t>
      </w:r>
      <w:r>
        <w:rPr>
          <w:rFonts w:ascii="Times New Roman" w:hAnsi="Times New Roman" w:cs="Times New Roman"/>
          <w:sz w:val="28"/>
        </w:rPr>
        <w:t>, a etapa marcou a reto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mada do evento, que havia sido interrompido devido a pandemia de Covid-19.</w:t>
      </w:r>
    </w:p>
    <w:p w:rsidR="00E67994" w:rsidRDefault="00E679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“Só temos a agradecer aos patrocinadores</w:t>
      </w:r>
      <w:r w:rsidR="003C4524">
        <w:rPr>
          <w:rFonts w:ascii="Times New Roman" w:hAnsi="Times New Roman" w:cs="Times New Roman"/>
          <w:sz w:val="28"/>
        </w:rPr>
        <w:t>, ciclistas que participaram do evento e</w:t>
      </w:r>
      <w:r w:rsidR="002239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 todas as pessoas que de uma maneira ou de outra </w:t>
      </w:r>
      <w:r w:rsidR="003C4524">
        <w:rPr>
          <w:rFonts w:ascii="Times New Roman" w:hAnsi="Times New Roman" w:cs="Times New Roman"/>
          <w:sz w:val="28"/>
        </w:rPr>
        <w:t xml:space="preserve">nos </w:t>
      </w:r>
      <w:r>
        <w:rPr>
          <w:rFonts w:ascii="Times New Roman" w:hAnsi="Times New Roman" w:cs="Times New Roman"/>
          <w:sz w:val="28"/>
        </w:rPr>
        <w:t>auxiliaram na realização do evento, que foi um sucesso</w:t>
      </w:r>
      <w:r w:rsidR="003C4524">
        <w:rPr>
          <w:rFonts w:ascii="Times New Roman" w:hAnsi="Times New Roman" w:cs="Times New Roman"/>
          <w:sz w:val="28"/>
        </w:rPr>
        <w:t>.</w:t>
      </w:r>
      <w:r w:rsidR="002239B6">
        <w:rPr>
          <w:rFonts w:ascii="Times New Roman" w:hAnsi="Times New Roman" w:cs="Times New Roman"/>
          <w:sz w:val="28"/>
        </w:rPr>
        <w:t xml:space="preserve"> Em especial, minha gratidão ao pessoal do </w:t>
      </w:r>
      <w:proofErr w:type="spellStart"/>
      <w:r w:rsidR="002239B6">
        <w:rPr>
          <w:rFonts w:ascii="Times New Roman" w:hAnsi="Times New Roman" w:cs="Times New Roman"/>
          <w:sz w:val="28"/>
        </w:rPr>
        <w:t>Provopar</w:t>
      </w:r>
      <w:proofErr w:type="spellEnd"/>
      <w:r w:rsidR="002239B6">
        <w:rPr>
          <w:rFonts w:ascii="Times New Roman" w:hAnsi="Times New Roman" w:cs="Times New Roman"/>
          <w:sz w:val="28"/>
        </w:rPr>
        <w:t xml:space="preserve">, do </w:t>
      </w:r>
      <w:r w:rsidR="002239B6" w:rsidRPr="002239B6">
        <w:rPr>
          <w:rFonts w:ascii="Times New Roman" w:hAnsi="Times New Roman" w:cs="Times New Roman"/>
          <w:sz w:val="28"/>
        </w:rPr>
        <w:t>MTB</w:t>
      </w:r>
      <w:r w:rsidR="002239B6">
        <w:rPr>
          <w:rFonts w:ascii="Times New Roman" w:hAnsi="Times New Roman" w:cs="Times New Roman"/>
          <w:sz w:val="28"/>
        </w:rPr>
        <w:t xml:space="preserve"> Mercedes</w:t>
      </w:r>
      <w:r w:rsidR="002239B6" w:rsidRPr="002239B6">
        <w:rPr>
          <w:rFonts w:ascii="Times New Roman" w:hAnsi="Times New Roman" w:cs="Times New Roman"/>
          <w:sz w:val="28"/>
        </w:rPr>
        <w:t>,</w:t>
      </w:r>
      <w:r w:rsidR="002239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39B6">
        <w:rPr>
          <w:rFonts w:ascii="Times New Roman" w:hAnsi="Times New Roman" w:cs="Times New Roman"/>
          <w:sz w:val="28"/>
        </w:rPr>
        <w:t>Bicicross</w:t>
      </w:r>
      <w:proofErr w:type="spellEnd"/>
      <w:r w:rsidR="002239B6">
        <w:rPr>
          <w:rFonts w:ascii="Times New Roman" w:hAnsi="Times New Roman" w:cs="Times New Roman"/>
          <w:sz w:val="28"/>
        </w:rPr>
        <w:t xml:space="preserve"> e do C</w:t>
      </w:r>
      <w:r w:rsidR="002239B6" w:rsidRPr="002239B6">
        <w:rPr>
          <w:rFonts w:ascii="Times New Roman" w:hAnsi="Times New Roman" w:cs="Times New Roman"/>
          <w:sz w:val="28"/>
        </w:rPr>
        <w:t>lube Grêmio</w:t>
      </w:r>
      <w:r>
        <w:rPr>
          <w:rFonts w:ascii="Times New Roman" w:hAnsi="Times New Roman" w:cs="Times New Roman"/>
          <w:sz w:val="28"/>
        </w:rPr>
        <w:t xml:space="preserve">”, pontuou o secretário de Esportes, Lazer e Turismo de Mercedes, Henrique </w:t>
      </w:r>
      <w:proofErr w:type="spellStart"/>
      <w:r>
        <w:rPr>
          <w:rFonts w:ascii="Times New Roman" w:hAnsi="Times New Roman" w:cs="Times New Roman"/>
          <w:sz w:val="28"/>
        </w:rPr>
        <w:t>Endler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67994" w:rsidRDefault="00E67994" w:rsidP="00E679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De acordo com a </w:t>
      </w:r>
      <w:proofErr w:type="spellStart"/>
      <w:r w:rsidRPr="00E67994">
        <w:rPr>
          <w:rFonts w:ascii="Times New Roman" w:hAnsi="Times New Roman" w:cs="Times New Roman"/>
          <w:sz w:val="28"/>
        </w:rPr>
        <w:t>Adetur</w:t>
      </w:r>
      <w:proofErr w:type="spellEnd"/>
      <w:r w:rsidRPr="00E67994">
        <w:rPr>
          <w:rFonts w:ascii="Times New Roman" w:hAnsi="Times New Roman" w:cs="Times New Roman"/>
          <w:sz w:val="28"/>
        </w:rPr>
        <w:t xml:space="preserve"> Cataratas e Caminhos</w:t>
      </w:r>
      <w:r>
        <w:rPr>
          <w:rFonts w:ascii="Times New Roman" w:hAnsi="Times New Roman" w:cs="Times New Roman"/>
          <w:sz w:val="28"/>
        </w:rPr>
        <w:t xml:space="preserve">, promotora oficial do evento, a próxima etapa </w:t>
      </w:r>
      <w:r w:rsidRPr="00E67994">
        <w:rPr>
          <w:rFonts w:ascii="Times New Roman" w:hAnsi="Times New Roman" w:cs="Times New Roman"/>
          <w:sz w:val="28"/>
        </w:rPr>
        <w:t xml:space="preserve">do 7º Circuito Regional de </w:t>
      </w:r>
      <w:proofErr w:type="spellStart"/>
      <w:r w:rsidRPr="00E67994">
        <w:rPr>
          <w:rFonts w:ascii="Times New Roman" w:hAnsi="Times New Roman" w:cs="Times New Roman"/>
          <w:sz w:val="28"/>
        </w:rPr>
        <w:t>Cicloturismo</w:t>
      </w:r>
      <w:proofErr w:type="spellEnd"/>
      <w:r w:rsidRPr="00E67994">
        <w:rPr>
          <w:rFonts w:ascii="Times New Roman" w:hAnsi="Times New Roman" w:cs="Times New Roman"/>
          <w:sz w:val="28"/>
        </w:rPr>
        <w:t xml:space="preserve"> da Região Cataratas do Iguaçu</w:t>
      </w:r>
      <w:r>
        <w:rPr>
          <w:rFonts w:ascii="Times New Roman" w:hAnsi="Times New Roman" w:cs="Times New Roman"/>
          <w:sz w:val="28"/>
        </w:rPr>
        <w:t>, será no dia 13 de fevereiro, em Guaíra.</w:t>
      </w:r>
    </w:p>
    <w:p w:rsidR="002239B6" w:rsidRDefault="002239B6" w:rsidP="002239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PATROCINADORES DO EVENTO</w:t>
      </w:r>
    </w:p>
    <w:p w:rsidR="002239B6" w:rsidRPr="002239B6" w:rsidRDefault="002239B6" w:rsidP="002239B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239B6">
        <w:rPr>
          <w:rFonts w:ascii="Times New Roman" w:hAnsi="Times New Roman" w:cs="Times New Roman"/>
          <w:sz w:val="28"/>
        </w:rPr>
        <w:t xml:space="preserve">Rede </w:t>
      </w:r>
      <w:proofErr w:type="spellStart"/>
      <w:r w:rsidRPr="002239B6">
        <w:rPr>
          <w:rFonts w:ascii="Times New Roman" w:hAnsi="Times New Roman" w:cs="Times New Roman"/>
          <w:sz w:val="28"/>
        </w:rPr>
        <w:t>Gmax</w:t>
      </w:r>
      <w:proofErr w:type="spellEnd"/>
    </w:p>
    <w:p w:rsidR="002239B6" w:rsidRPr="002239B6" w:rsidRDefault="002239B6" w:rsidP="002239B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239B6">
        <w:rPr>
          <w:rFonts w:ascii="Times New Roman" w:hAnsi="Times New Roman" w:cs="Times New Roman"/>
          <w:sz w:val="28"/>
        </w:rPr>
        <w:t>Rainha Supermercado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4E7BD6">
        <w:rPr>
          <w:rFonts w:ascii="Times New Roman" w:hAnsi="Times New Roman" w:cs="Times New Roman"/>
          <w:sz w:val="28"/>
        </w:rPr>
        <w:t>Sicredi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4E7BD6">
        <w:rPr>
          <w:rFonts w:ascii="Times New Roman" w:hAnsi="Times New Roman" w:cs="Times New Roman"/>
          <w:sz w:val="28"/>
        </w:rPr>
        <w:t>Bicicletaria</w:t>
      </w:r>
      <w:proofErr w:type="spellEnd"/>
      <w:r w:rsidRPr="004E7BD6">
        <w:rPr>
          <w:rFonts w:ascii="Times New Roman" w:hAnsi="Times New Roman" w:cs="Times New Roman"/>
          <w:sz w:val="28"/>
        </w:rPr>
        <w:t xml:space="preserve"> Lírio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4E7BD6">
        <w:rPr>
          <w:rFonts w:ascii="Times New Roman" w:hAnsi="Times New Roman" w:cs="Times New Roman"/>
          <w:sz w:val="28"/>
        </w:rPr>
        <w:t>Calé</w:t>
      </w:r>
      <w:proofErr w:type="spellEnd"/>
      <w:r w:rsidRPr="004E7B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7BD6">
        <w:rPr>
          <w:rFonts w:ascii="Times New Roman" w:hAnsi="Times New Roman" w:cs="Times New Roman"/>
          <w:sz w:val="28"/>
        </w:rPr>
        <w:t>Bikes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4E7BD6">
        <w:rPr>
          <w:rFonts w:ascii="Times New Roman" w:hAnsi="Times New Roman" w:cs="Times New Roman"/>
          <w:sz w:val="28"/>
        </w:rPr>
        <w:t>Chapeação</w:t>
      </w:r>
      <w:proofErr w:type="spellEnd"/>
      <w:r w:rsidRPr="004E7BD6">
        <w:rPr>
          <w:rFonts w:ascii="Times New Roman" w:hAnsi="Times New Roman" w:cs="Times New Roman"/>
          <w:sz w:val="28"/>
        </w:rPr>
        <w:t xml:space="preserve"> Do Rogerio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Roberto Firmo</w:t>
      </w:r>
    </w:p>
    <w:p w:rsidR="002239B6" w:rsidRPr="004E7BD6" w:rsidRDefault="004E7BD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Consultó</w:t>
      </w:r>
      <w:r w:rsidR="002239B6" w:rsidRPr="004E7BD6">
        <w:rPr>
          <w:rFonts w:ascii="Times New Roman" w:hAnsi="Times New Roman" w:cs="Times New Roman"/>
          <w:sz w:val="28"/>
        </w:rPr>
        <w:t>rio</w:t>
      </w:r>
      <w:r w:rsidRPr="004E7BD6">
        <w:rPr>
          <w:rFonts w:ascii="Times New Roman" w:hAnsi="Times New Roman" w:cs="Times New Roman"/>
          <w:sz w:val="28"/>
        </w:rPr>
        <w:t xml:space="preserve"> Odontológico</w:t>
      </w:r>
      <w:r w:rsidR="002239B6" w:rsidRPr="004E7BD6">
        <w:rPr>
          <w:rFonts w:ascii="Times New Roman" w:hAnsi="Times New Roman" w:cs="Times New Roman"/>
          <w:sz w:val="28"/>
        </w:rPr>
        <w:t xml:space="preserve"> Dr</w:t>
      </w:r>
      <w:r w:rsidRPr="004E7BD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E7BD6">
        <w:rPr>
          <w:rFonts w:ascii="Times New Roman" w:hAnsi="Times New Roman" w:cs="Times New Roman"/>
          <w:sz w:val="28"/>
        </w:rPr>
        <w:t>Alciney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Chopp Do Verde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Corretora De Seguros</w:t>
      </w:r>
      <w:r w:rsidR="004E7BD6" w:rsidRPr="004E7B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7BD6">
        <w:rPr>
          <w:rFonts w:ascii="Times New Roman" w:hAnsi="Times New Roman" w:cs="Times New Roman"/>
          <w:sz w:val="28"/>
        </w:rPr>
        <w:t>Zaparolli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 xml:space="preserve">Ponto Da </w:t>
      </w:r>
      <w:r w:rsidR="004E7BD6" w:rsidRPr="004E7BD6">
        <w:rPr>
          <w:rFonts w:ascii="Times New Roman" w:hAnsi="Times New Roman" w:cs="Times New Roman"/>
          <w:sz w:val="28"/>
        </w:rPr>
        <w:t>Informática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4E7BD6">
        <w:rPr>
          <w:rFonts w:ascii="Times New Roman" w:hAnsi="Times New Roman" w:cs="Times New Roman"/>
          <w:sz w:val="28"/>
        </w:rPr>
        <w:t>Embalabem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Centro Automotivo</w:t>
      </w:r>
      <w:r w:rsidR="004E7BD6" w:rsidRPr="004E7BD6">
        <w:rPr>
          <w:rFonts w:ascii="Times New Roman" w:hAnsi="Times New Roman" w:cs="Times New Roman"/>
          <w:sz w:val="28"/>
        </w:rPr>
        <w:t xml:space="preserve"> </w:t>
      </w:r>
      <w:r w:rsidRPr="004E7BD6">
        <w:rPr>
          <w:rFonts w:ascii="Times New Roman" w:hAnsi="Times New Roman" w:cs="Times New Roman"/>
          <w:sz w:val="28"/>
        </w:rPr>
        <w:t>Marechal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Mecânica Souza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Auto Elétrica Do</w:t>
      </w:r>
      <w:r w:rsidR="004E7BD6" w:rsidRPr="004E7B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7BD6">
        <w:rPr>
          <w:rFonts w:ascii="Times New Roman" w:hAnsi="Times New Roman" w:cs="Times New Roman"/>
          <w:sz w:val="28"/>
        </w:rPr>
        <w:t>Backinha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Floricultura Jardins E</w:t>
      </w:r>
      <w:r w:rsidR="004E7BD6" w:rsidRPr="004E7BD6">
        <w:rPr>
          <w:rFonts w:ascii="Times New Roman" w:hAnsi="Times New Roman" w:cs="Times New Roman"/>
          <w:sz w:val="28"/>
        </w:rPr>
        <w:t xml:space="preserve"> </w:t>
      </w:r>
      <w:r w:rsidRPr="004E7BD6">
        <w:rPr>
          <w:rFonts w:ascii="Times New Roman" w:hAnsi="Times New Roman" w:cs="Times New Roman"/>
          <w:sz w:val="28"/>
        </w:rPr>
        <w:t>Afins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Restaurante Colina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lastRenderedPageBreak/>
        <w:t>Casa Do Eletricista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4E7BD6">
        <w:rPr>
          <w:rFonts w:ascii="Times New Roman" w:hAnsi="Times New Roman" w:cs="Times New Roman"/>
          <w:sz w:val="28"/>
        </w:rPr>
        <w:t>Multi</w:t>
      </w:r>
      <w:proofErr w:type="spellEnd"/>
      <w:r w:rsidRPr="004E7BD6">
        <w:rPr>
          <w:rFonts w:ascii="Times New Roman" w:hAnsi="Times New Roman" w:cs="Times New Roman"/>
          <w:sz w:val="28"/>
        </w:rPr>
        <w:t xml:space="preserve"> Peças </w:t>
      </w:r>
      <w:r w:rsidR="004E7BD6" w:rsidRPr="004E7BD6">
        <w:rPr>
          <w:rFonts w:ascii="Times New Roman" w:hAnsi="Times New Roman" w:cs="Times New Roman"/>
          <w:sz w:val="28"/>
        </w:rPr>
        <w:t>Agrícolas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 xml:space="preserve">Granja </w:t>
      </w:r>
      <w:proofErr w:type="spellStart"/>
      <w:r w:rsidR="004E7BD6" w:rsidRPr="004E7BD6">
        <w:rPr>
          <w:rFonts w:ascii="Times New Roman" w:hAnsi="Times New Roman" w:cs="Times New Roman"/>
          <w:sz w:val="28"/>
        </w:rPr>
        <w:t>Miliorini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Calçados Cristo Rei</w:t>
      </w:r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4E7BD6">
        <w:rPr>
          <w:rFonts w:ascii="Times New Roman" w:hAnsi="Times New Roman" w:cs="Times New Roman"/>
          <w:sz w:val="28"/>
        </w:rPr>
        <w:t>Memagril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 xml:space="preserve">Elite </w:t>
      </w:r>
      <w:proofErr w:type="spellStart"/>
      <w:r w:rsidRPr="004E7BD6">
        <w:rPr>
          <w:rFonts w:ascii="Times New Roman" w:hAnsi="Times New Roman" w:cs="Times New Roman"/>
          <w:sz w:val="28"/>
        </w:rPr>
        <w:t>Lava</w:t>
      </w:r>
      <w:r w:rsidR="004E7BD6" w:rsidRPr="004E7BD6">
        <w:rPr>
          <w:rFonts w:ascii="Times New Roman" w:hAnsi="Times New Roman" w:cs="Times New Roman"/>
          <w:sz w:val="28"/>
        </w:rPr>
        <w:t>C</w:t>
      </w:r>
      <w:r w:rsidRPr="004E7BD6">
        <w:rPr>
          <w:rFonts w:ascii="Times New Roman" w:hAnsi="Times New Roman" w:cs="Times New Roman"/>
          <w:sz w:val="28"/>
        </w:rPr>
        <w:t>ar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Alfa Materiais De</w:t>
      </w:r>
      <w:r w:rsidR="004E7BD6" w:rsidRPr="004E7BD6">
        <w:rPr>
          <w:rFonts w:ascii="Times New Roman" w:hAnsi="Times New Roman" w:cs="Times New Roman"/>
          <w:sz w:val="28"/>
        </w:rPr>
        <w:t xml:space="preserve"> </w:t>
      </w:r>
      <w:r w:rsidRPr="004E7BD6">
        <w:rPr>
          <w:rFonts w:ascii="Times New Roman" w:hAnsi="Times New Roman" w:cs="Times New Roman"/>
          <w:sz w:val="28"/>
        </w:rPr>
        <w:t>Construção</w:t>
      </w:r>
    </w:p>
    <w:p w:rsidR="002239B6" w:rsidRPr="004E7BD6" w:rsidRDefault="004E7BD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 xml:space="preserve">MCR </w:t>
      </w:r>
      <w:proofErr w:type="spellStart"/>
      <w:r w:rsidR="002239B6" w:rsidRPr="004E7BD6">
        <w:rPr>
          <w:rFonts w:ascii="Times New Roman" w:hAnsi="Times New Roman" w:cs="Times New Roman"/>
          <w:sz w:val="28"/>
        </w:rPr>
        <w:t>Bikes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4E7BD6">
        <w:rPr>
          <w:rFonts w:ascii="Times New Roman" w:hAnsi="Times New Roman" w:cs="Times New Roman"/>
          <w:sz w:val="28"/>
        </w:rPr>
        <w:t>Refran</w:t>
      </w:r>
      <w:proofErr w:type="spellEnd"/>
      <w:r w:rsidRPr="004E7B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7BD6">
        <w:rPr>
          <w:rFonts w:ascii="Times New Roman" w:hAnsi="Times New Roman" w:cs="Times New Roman"/>
          <w:sz w:val="28"/>
        </w:rPr>
        <w:t>Bikes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4E7BD6">
        <w:rPr>
          <w:rFonts w:ascii="Times New Roman" w:hAnsi="Times New Roman" w:cs="Times New Roman"/>
          <w:sz w:val="28"/>
        </w:rPr>
        <w:t>Munich</w:t>
      </w:r>
      <w:proofErr w:type="spellEnd"/>
      <w:r w:rsidRPr="004E7BD6">
        <w:rPr>
          <w:rFonts w:ascii="Times New Roman" w:hAnsi="Times New Roman" w:cs="Times New Roman"/>
          <w:sz w:val="28"/>
        </w:rPr>
        <w:t xml:space="preserve"> Odontologia</w:t>
      </w:r>
    </w:p>
    <w:p w:rsidR="002239B6" w:rsidRPr="004E7BD6" w:rsidRDefault="004E7BD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Conveniência</w:t>
      </w:r>
      <w:r w:rsidR="002239B6" w:rsidRPr="004E7B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39B6" w:rsidRPr="004E7BD6">
        <w:rPr>
          <w:rFonts w:ascii="Times New Roman" w:hAnsi="Times New Roman" w:cs="Times New Roman"/>
          <w:sz w:val="28"/>
        </w:rPr>
        <w:t>Darolt</w:t>
      </w:r>
      <w:proofErr w:type="spellEnd"/>
    </w:p>
    <w:p w:rsidR="004E7BD6" w:rsidRPr="004E7BD6" w:rsidRDefault="004E7BD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4E7BD6">
        <w:rPr>
          <w:rFonts w:ascii="Times New Roman" w:hAnsi="Times New Roman" w:cs="Times New Roman"/>
          <w:sz w:val="28"/>
        </w:rPr>
        <w:t>Sulzbacher</w:t>
      </w:r>
      <w:proofErr w:type="spellEnd"/>
    </w:p>
    <w:p w:rsidR="002239B6" w:rsidRPr="004E7BD6" w:rsidRDefault="002239B6" w:rsidP="004E7BD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 xml:space="preserve">Portela </w:t>
      </w:r>
      <w:proofErr w:type="spellStart"/>
      <w:r w:rsidRPr="004E7BD6">
        <w:rPr>
          <w:rFonts w:ascii="Times New Roman" w:hAnsi="Times New Roman" w:cs="Times New Roman"/>
          <w:sz w:val="28"/>
        </w:rPr>
        <w:t>Bikes</w:t>
      </w:r>
      <w:proofErr w:type="spellEnd"/>
    </w:p>
    <w:p w:rsidR="002239B6" w:rsidRPr="004E7BD6" w:rsidRDefault="002239B6" w:rsidP="002239B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BD6">
        <w:rPr>
          <w:rFonts w:ascii="Times New Roman" w:hAnsi="Times New Roman" w:cs="Times New Roman"/>
          <w:sz w:val="28"/>
        </w:rPr>
        <w:t>Borracharia São</w:t>
      </w:r>
      <w:r w:rsidR="004E7B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7BD6">
        <w:rPr>
          <w:rFonts w:ascii="Times New Roman" w:hAnsi="Times New Roman" w:cs="Times New Roman"/>
          <w:sz w:val="28"/>
        </w:rPr>
        <w:t>Cristovão</w:t>
      </w:r>
      <w:proofErr w:type="spellEnd"/>
    </w:p>
    <w:p w:rsidR="002239B6" w:rsidRPr="00E04445" w:rsidRDefault="002239B6" w:rsidP="00E044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4E7BD6">
        <w:rPr>
          <w:rFonts w:ascii="Times New Roman" w:hAnsi="Times New Roman" w:cs="Times New Roman"/>
          <w:sz w:val="28"/>
        </w:rPr>
        <w:t>Cicles</w:t>
      </w:r>
      <w:proofErr w:type="spellEnd"/>
      <w:r w:rsidRPr="004E7BD6">
        <w:rPr>
          <w:rFonts w:ascii="Times New Roman" w:hAnsi="Times New Roman" w:cs="Times New Roman"/>
          <w:sz w:val="28"/>
        </w:rPr>
        <w:t xml:space="preserve"> Moto</w:t>
      </w:r>
      <w:r w:rsidR="00E04445">
        <w:rPr>
          <w:rFonts w:ascii="Times New Roman" w:hAnsi="Times New Roman" w:cs="Times New Roman"/>
          <w:sz w:val="28"/>
        </w:rPr>
        <w:t xml:space="preserve">s </w:t>
      </w:r>
      <w:proofErr w:type="spellStart"/>
      <w:r w:rsidRPr="00E04445">
        <w:rPr>
          <w:rFonts w:ascii="Times New Roman" w:hAnsi="Times New Roman" w:cs="Times New Roman"/>
          <w:sz w:val="28"/>
        </w:rPr>
        <w:t>Griep</w:t>
      </w:r>
      <w:proofErr w:type="spellEnd"/>
    </w:p>
    <w:p w:rsidR="002239B6" w:rsidRPr="00E04445" w:rsidRDefault="002239B6" w:rsidP="00E044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04445">
        <w:rPr>
          <w:rFonts w:ascii="Times New Roman" w:hAnsi="Times New Roman" w:cs="Times New Roman"/>
          <w:sz w:val="28"/>
        </w:rPr>
        <w:t>Estofados Mercedes</w:t>
      </w:r>
    </w:p>
    <w:p w:rsidR="002239B6" w:rsidRPr="00E04445" w:rsidRDefault="002239B6" w:rsidP="00E044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04445">
        <w:rPr>
          <w:rFonts w:ascii="Times New Roman" w:hAnsi="Times New Roman" w:cs="Times New Roman"/>
          <w:sz w:val="28"/>
        </w:rPr>
        <w:t>Agropecuária Nego Bom</w:t>
      </w:r>
    </w:p>
    <w:p w:rsidR="002239B6" w:rsidRPr="00E04445" w:rsidRDefault="002239B6" w:rsidP="00E044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04445">
        <w:rPr>
          <w:rFonts w:ascii="Times New Roman" w:hAnsi="Times New Roman" w:cs="Times New Roman"/>
          <w:sz w:val="28"/>
        </w:rPr>
        <w:t>Relojoaria Suíça</w:t>
      </w:r>
    </w:p>
    <w:p w:rsidR="002239B6" w:rsidRPr="00E04445" w:rsidRDefault="00E04445" w:rsidP="00E044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04445">
        <w:rPr>
          <w:rFonts w:ascii="Times New Roman" w:hAnsi="Times New Roman" w:cs="Times New Roman"/>
          <w:sz w:val="28"/>
        </w:rPr>
        <w:t>Schlosser Móveis e Eletros</w:t>
      </w:r>
    </w:p>
    <w:p w:rsidR="002239B6" w:rsidRPr="00E04445" w:rsidRDefault="002239B6" w:rsidP="00E044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04445">
        <w:rPr>
          <w:rFonts w:ascii="Times New Roman" w:hAnsi="Times New Roman" w:cs="Times New Roman"/>
          <w:sz w:val="28"/>
        </w:rPr>
        <w:t>Solar</w:t>
      </w:r>
    </w:p>
    <w:p w:rsidR="002239B6" w:rsidRDefault="002239B6" w:rsidP="00E044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04445">
        <w:rPr>
          <w:rFonts w:ascii="Times New Roman" w:hAnsi="Times New Roman" w:cs="Times New Roman"/>
          <w:sz w:val="28"/>
        </w:rPr>
        <w:t xml:space="preserve">Consultora Mary </w:t>
      </w:r>
      <w:proofErr w:type="spellStart"/>
      <w:r w:rsidRPr="00E04445">
        <w:rPr>
          <w:rFonts w:ascii="Times New Roman" w:hAnsi="Times New Roman" w:cs="Times New Roman"/>
          <w:sz w:val="28"/>
        </w:rPr>
        <w:t>Kay</w:t>
      </w:r>
      <w:proofErr w:type="spellEnd"/>
      <w:r w:rsidR="00E04445" w:rsidRPr="00E04445">
        <w:rPr>
          <w:rFonts w:ascii="Times New Roman" w:hAnsi="Times New Roman" w:cs="Times New Roman"/>
          <w:sz w:val="28"/>
        </w:rPr>
        <w:t xml:space="preserve"> </w:t>
      </w:r>
      <w:r w:rsidRPr="00E04445">
        <w:rPr>
          <w:rFonts w:ascii="Times New Roman" w:hAnsi="Times New Roman" w:cs="Times New Roman"/>
          <w:sz w:val="28"/>
        </w:rPr>
        <w:t xml:space="preserve">Indiara </w:t>
      </w:r>
      <w:proofErr w:type="spellStart"/>
      <w:r w:rsidRPr="00E04445">
        <w:rPr>
          <w:rFonts w:ascii="Times New Roman" w:hAnsi="Times New Roman" w:cs="Times New Roman"/>
          <w:sz w:val="28"/>
        </w:rPr>
        <w:t>Feix</w:t>
      </w:r>
      <w:proofErr w:type="spellEnd"/>
    </w:p>
    <w:p w:rsidR="00E04445" w:rsidRPr="00E04445" w:rsidRDefault="00E04445" w:rsidP="00E044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04445">
        <w:rPr>
          <w:rFonts w:ascii="Times New Roman" w:hAnsi="Times New Roman" w:cs="Times New Roman"/>
          <w:sz w:val="28"/>
        </w:rPr>
        <w:t>Quatá Alimentos</w:t>
      </w:r>
    </w:p>
    <w:p w:rsidR="00E67994" w:rsidRDefault="00E67994" w:rsidP="00E67994">
      <w:pPr>
        <w:rPr>
          <w:rFonts w:ascii="Times New Roman" w:hAnsi="Times New Roman" w:cs="Times New Roman"/>
          <w:sz w:val="28"/>
        </w:rPr>
      </w:pPr>
    </w:p>
    <w:p w:rsidR="00E67994" w:rsidRPr="00E67994" w:rsidRDefault="00E67994" w:rsidP="00E679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Assessoria</w:t>
      </w:r>
    </w:p>
    <w:sectPr w:rsidR="00E67994" w:rsidRPr="00E67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2DA6"/>
    <w:multiLevelType w:val="hybridMultilevel"/>
    <w:tmpl w:val="BEA69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34525"/>
    <w:multiLevelType w:val="hybridMultilevel"/>
    <w:tmpl w:val="C31C7BB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94"/>
    <w:rsid w:val="002239B6"/>
    <w:rsid w:val="003C4524"/>
    <w:rsid w:val="004E7BD6"/>
    <w:rsid w:val="007C4CA6"/>
    <w:rsid w:val="00BD0A2B"/>
    <w:rsid w:val="00E04445"/>
    <w:rsid w:val="00E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5575"/>
  <w15:chartTrackingRefBased/>
  <w15:docId w15:val="{91AB5E80-A357-4FC3-A820-766854D0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</dc:creator>
  <cp:keywords/>
  <dc:description/>
  <cp:lastModifiedBy>Guilherme</cp:lastModifiedBy>
  <cp:revision>3</cp:revision>
  <dcterms:created xsi:type="dcterms:W3CDTF">2021-11-15T22:58:00Z</dcterms:created>
  <dcterms:modified xsi:type="dcterms:W3CDTF">2021-11-16T12:24:00Z</dcterms:modified>
</cp:coreProperties>
</file>